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FEB" w:rsidRDefault="00E97FEB" w:rsidP="00947894">
      <w:pPr>
        <w:pStyle w:val="TextosemFormatao"/>
        <w:rPr>
          <w:rFonts w:ascii="Courier New" w:hAnsi="Courier New" w:cs="Courier New"/>
        </w:rPr>
      </w:pPr>
    </w:p>
    <w:p w:rsidR="00E97FEB" w:rsidRPr="00947894" w:rsidRDefault="00E97FEB" w:rsidP="00E97FEB">
      <w:pPr>
        <w:pStyle w:val="Identificao"/>
      </w:pPr>
      <w:r w:rsidRPr="00947894">
        <w:t xml:space="preserve">Numeração Única: 372624220164013400 </w:t>
      </w:r>
    </w:p>
    <w:p w:rsidR="00E97FEB" w:rsidRPr="00947894" w:rsidRDefault="00E97FEB" w:rsidP="00E97FEB">
      <w:pPr>
        <w:pStyle w:val="Identificao"/>
      </w:pPr>
      <w:r w:rsidRPr="00947894">
        <w:t>PEDIDO DE UNIFORMIZAÇÃO DE INTERPRETAÇÃO DE LEI FEDERAL  2016.34.00.048934-5/DF</w:t>
      </w:r>
    </w:p>
    <w:p w:rsidR="00E97FEB" w:rsidRPr="00947894" w:rsidRDefault="00E97FEB" w:rsidP="00E97FEB">
      <w:pPr>
        <w:pStyle w:val="Identificao"/>
      </w:pPr>
      <w:r w:rsidRPr="00947894">
        <w:t>Processo na Origem: 372624220164013400</w:t>
      </w:r>
    </w:p>
    <w:p w:rsidR="00E97FEB" w:rsidRDefault="00E97FEB" w:rsidP="00E97FEB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E97FEB" w:rsidRPr="00E97FEB" w:rsidTr="00E97FEB">
        <w:tc>
          <w:tcPr>
            <w:tcW w:w="2000" w:type="dxa"/>
            <w:shd w:val="clear" w:color="auto" w:fill="auto"/>
          </w:tcPr>
          <w:p w:rsidR="00E97FEB" w:rsidRPr="00E97FEB" w:rsidRDefault="00E97FEB" w:rsidP="00E97FEB">
            <w:pPr>
              <w:pStyle w:val="Identificao"/>
            </w:pPr>
            <w:r w:rsidRPr="00E97FEB">
              <w:t>RELATOR(A)</w:t>
            </w:r>
          </w:p>
        </w:tc>
        <w:tc>
          <w:tcPr>
            <w:tcW w:w="300" w:type="dxa"/>
            <w:shd w:val="clear" w:color="auto" w:fill="auto"/>
          </w:tcPr>
          <w:p w:rsidR="00E97FEB" w:rsidRPr="00E97FEB" w:rsidRDefault="00E97FEB" w:rsidP="00E97FEB">
            <w:pPr>
              <w:pStyle w:val="Identificao"/>
            </w:pPr>
            <w:r w:rsidRPr="00E97FEB">
              <w:t>:</w:t>
            </w:r>
          </w:p>
        </w:tc>
        <w:tc>
          <w:tcPr>
            <w:tcW w:w="7600" w:type="dxa"/>
            <w:shd w:val="clear" w:color="auto" w:fill="auto"/>
          </w:tcPr>
          <w:p w:rsidR="00E97FEB" w:rsidRPr="00E97FEB" w:rsidRDefault="00E97FEB" w:rsidP="00E97FEB">
            <w:pPr>
              <w:pStyle w:val="Identificao"/>
            </w:pPr>
            <w:r w:rsidRPr="00E97FEB">
              <w:t>JUIZ FEDERAL GUILHERME FABIANO JULIEN DE REZENDE</w:t>
            </w:r>
          </w:p>
        </w:tc>
      </w:tr>
      <w:tr w:rsidR="00E97FEB" w:rsidRPr="00E97FEB" w:rsidTr="00E97FEB">
        <w:tc>
          <w:tcPr>
            <w:tcW w:w="2000" w:type="dxa"/>
            <w:shd w:val="clear" w:color="auto" w:fill="auto"/>
          </w:tcPr>
          <w:p w:rsidR="00E97FEB" w:rsidRPr="00E97FEB" w:rsidRDefault="00E97FEB" w:rsidP="00E97FEB">
            <w:pPr>
              <w:pStyle w:val="Identificao"/>
            </w:pPr>
            <w:r w:rsidRPr="00E97FEB">
              <w:t>RECORRENTE</w:t>
            </w:r>
          </w:p>
        </w:tc>
        <w:tc>
          <w:tcPr>
            <w:tcW w:w="300" w:type="dxa"/>
            <w:shd w:val="clear" w:color="auto" w:fill="auto"/>
          </w:tcPr>
          <w:p w:rsidR="00E97FEB" w:rsidRPr="00E97FEB" w:rsidRDefault="00E97FEB" w:rsidP="00E97FEB">
            <w:pPr>
              <w:pStyle w:val="Identificao"/>
            </w:pPr>
            <w:r w:rsidRPr="00E97FEB">
              <w:t>:</w:t>
            </w:r>
          </w:p>
        </w:tc>
        <w:tc>
          <w:tcPr>
            <w:tcW w:w="7600" w:type="dxa"/>
            <w:shd w:val="clear" w:color="auto" w:fill="auto"/>
          </w:tcPr>
          <w:p w:rsidR="00E97FEB" w:rsidRPr="00E97FEB" w:rsidRDefault="00E97FEB" w:rsidP="00E97FEB">
            <w:pPr>
              <w:pStyle w:val="Identificao"/>
            </w:pPr>
            <w:r w:rsidRPr="00E97FEB">
              <w:t xml:space="preserve">UNIAO FEDERAL </w:t>
            </w:r>
          </w:p>
        </w:tc>
      </w:tr>
      <w:tr w:rsidR="00E97FEB" w:rsidRPr="00E97FEB" w:rsidTr="00E97FEB">
        <w:tc>
          <w:tcPr>
            <w:tcW w:w="2000" w:type="dxa"/>
            <w:shd w:val="clear" w:color="auto" w:fill="auto"/>
          </w:tcPr>
          <w:p w:rsidR="00E97FEB" w:rsidRPr="00E97FEB" w:rsidRDefault="00E97FEB" w:rsidP="00E97FEB">
            <w:pPr>
              <w:pStyle w:val="Identificao"/>
            </w:pPr>
            <w:r w:rsidRPr="00E97FEB">
              <w:t>PROCURADOR</w:t>
            </w:r>
          </w:p>
        </w:tc>
        <w:tc>
          <w:tcPr>
            <w:tcW w:w="300" w:type="dxa"/>
            <w:shd w:val="clear" w:color="auto" w:fill="auto"/>
          </w:tcPr>
          <w:p w:rsidR="00E97FEB" w:rsidRPr="00E97FEB" w:rsidRDefault="00E97FEB" w:rsidP="00E97FEB">
            <w:pPr>
              <w:pStyle w:val="Identificao"/>
            </w:pPr>
            <w:r w:rsidRPr="00E97FEB">
              <w:t>:</w:t>
            </w:r>
          </w:p>
        </w:tc>
        <w:tc>
          <w:tcPr>
            <w:tcW w:w="7600" w:type="dxa"/>
            <w:shd w:val="clear" w:color="auto" w:fill="auto"/>
          </w:tcPr>
          <w:p w:rsidR="00E97FEB" w:rsidRPr="00E97FEB" w:rsidRDefault="00E97FEB" w:rsidP="00E97FEB">
            <w:pPr>
              <w:pStyle w:val="Identificao"/>
            </w:pPr>
            <w:r w:rsidRPr="00E97FEB">
              <w:t xml:space="preserve">NIOMAR DE SOUSA NOGUEIRA </w:t>
            </w:r>
          </w:p>
        </w:tc>
      </w:tr>
      <w:tr w:rsidR="00E97FEB" w:rsidRPr="00E97FEB" w:rsidTr="00E97FEB">
        <w:tc>
          <w:tcPr>
            <w:tcW w:w="2000" w:type="dxa"/>
            <w:shd w:val="clear" w:color="auto" w:fill="auto"/>
          </w:tcPr>
          <w:p w:rsidR="00E97FEB" w:rsidRPr="00E97FEB" w:rsidRDefault="00E97FEB" w:rsidP="00E97FEB">
            <w:pPr>
              <w:pStyle w:val="Identificao"/>
            </w:pPr>
            <w:r w:rsidRPr="00E97FEB">
              <w:t>RECORRIDO</w:t>
            </w:r>
          </w:p>
        </w:tc>
        <w:tc>
          <w:tcPr>
            <w:tcW w:w="300" w:type="dxa"/>
            <w:shd w:val="clear" w:color="auto" w:fill="auto"/>
          </w:tcPr>
          <w:p w:rsidR="00E97FEB" w:rsidRPr="00E97FEB" w:rsidRDefault="00E97FEB" w:rsidP="00E97FEB">
            <w:pPr>
              <w:pStyle w:val="Identificao"/>
            </w:pPr>
            <w:r w:rsidRPr="00E97FEB">
              <w:t>:</w:t>
            </w:r>
          </w:p>
        </w:tc>
        <w:tc>
          <w:tcPr>
            <w:tcW w:w="7600" w:type="dxa"/>
            <w:shd w:val="clear" w:color="auto" w:fill="auto"/>
          </w:tcPr>
          <w:p w:rsidR="00E97FEB" w:rsidRPr="00E97FEB" w:rsidRDefault="00E97FEB" w:rsidP="00E97FEB">
            <w:pPr>
              <w:pStyle w:val="Identificao"/>
            </w:pPr>
            <w:r w:rsidRPr="00E97FEB">
              <w:t xml:space="preserve">ANTONIO NUNES MENEZES FILHO </w:t>
            </w:r>
          </w:p>
        </w:tc>
      </w:tr>
      <w:tr w:rsidR="00E97FEB" w:rsidRPr="00E97FEB" w:rsidTr="00E97FEB">
        <w:tc>
          <w:tcPr>
            <w:tcW w:w="2000" w:type="dxa"/>
            <w:shd w:val="clear" w:color="auto" w:fill="auto"/>
          </w:tcPr>
          <w:p w:rsidR="00E97FEB" w:rsidRPr="00E97FEB" w:rsidRDefault="00E97FEB" w:rsidP="00E97FEB">
            <w:pPr>
              <w:pStyle w:val="Identificao"/>
            </w:pPr>
            <w:r w:rsidRPr="00E97FEB">
              <w:t>ADVOGADO</w:t>
            </w:r>
          </w:p>
        </w:tc>
        <w:tc>
          <w:tcPr>
            <w:tcW w:w="300" w:type="dxa"/>
            <w:shd w:val="clear" w:color="auto" w:fill="auto"/>
          </w:tcPr>
          <w:p w:rsidR="00E97FEB" w:rsidRPr="00E97FEB" w:rsidRDefault="00E97FEB" w:rsidP="00E97FEB">
            <w:pPr>
              <w:pStyle w:val="Identificao"/>
            </w:pPr>
            <w:r w:rsidRPr="00E97FEB">
              <w:t>:</w:t>
            </w:r>
          </w:p>
        </w:tc>
        <w:tc>
          <w:tcPr>
            <w:tcW w:w="7600" w:type="dxa"/>
            <w:shd w:val="clear" w:color="auto" w:fill="auto"/>
          </w:tcPr>
          <w:p w:rsidR="00E97FEB" w:rsidRPr="00E97FEB" w:rsidRDefault="00E97FEB" w:rsidP="00E97FEB">
            <w:pPr>
              <w:pStyle w:val="Identificao"/>
            </w:pPr>
            <w:r w:rsidRPr="00E97FEB">
              <w:t>DF0001599A - GERALDO MAGELA HERMOGENES DA SILVA E OUTROS(AS)</w:t>
            </w:r>
          </w:p>
        </w:tc>
      </w:tr>
    </w:tbl>
    <w:p w:rsidR="00E97FEB" w:rsidRDefault="00E97FEB" w:rsidP="00E97FEB">
      <w:pPr>
        <w:pStyle w:val="Identificao"/>
      </w:pPr>
    </w:p>
    <w:p w:rsidR="0015179D" w:rsidRDefault="00E97FEB" w:rsidP="00E97FEB">
      <w:pPr>
        <w:pStyle w:val="centralizar"/>
      </w:pPr>
      <w:r>
        <w:t>EMENTA</w:t>
      </w:r>
    </w:p>
    <w:p w:rsidR="00E97FEB" w:rsidRDefault="00E97FEB" w:rsidP="00790669">
      <w:pPr>
        <w:pStyle w:val="ementa"/>
      </w:pPr>
      <w:r w:rsidRPr="00E97FEB">
        <w:rPr>
          <w:shd w:val="clear" w:color="auto" w:fill="FFFFFF"/>
        </w:rPr>
        <w:t>EMBARGOS DE DECLARAÇÃO. AUSÊNCIA DE INTERESSSE RECURSAL. ACÓRDÃO RECORRIDO FAVORÁVEL A EMBARGANTE. AUSÊNCIA DE OMISSÃO. SOBRESTAMENTO DO INCIDENTE DE UNIFORMIZAÇÃO REGIONAL EM RAZÃO DA ADMISSÃO DOS RECURSOS EXTRAORDINÁRIOS</w:t>
      </w:r>
      <w:r w:rsidRPr="00E97FEB">
        <w:rPr>
          <w:color w:val="0000FF"/>
          <w:shd w:val="clear" w:color="auto" w:fill="FFFFFF"/>
        </w:rPr>
        <w:t xml:space="preserve"> </w:t>
      </w:r>
      <w:r w:rsidRPr="00E97FEB">
        <w:t>1.278.617 e</w:t>
      </w:r>
      <w:r w:rsidRPr="00E97FEB">
        <w:rPr>
          <w:color w:val="0000FF"/>
          <w:shd w:val="clear" w:color="auto" w:fill="FFFFFF"/>
        </w:rPr>
        <w:t xml:space="preserve"> </w:t>
      </w:r>
      <w:r w:rsidRPr="00E97FEB">
        <w:t>1.284.389 (TEMA 1.149). DESNECESSIDADE. AUSENCIA DE REPERCUSSÃO GERAL. EMBARGOS DE DECLARAÇÃO NÃO CONHECIDOS</w:t>
      </w:r>
      <w:r>
        <w:t xml:space="preserve">.   </w:t>
      </w:r>
    </w:p>
    <w:p w:rsidR="00E97FEB" w:rsidRDefault="00E97FEB" w:rsidP="00E97FEB">
      <w:pPr>
        <w:pStyle w:val="Identificao"/>
        <w:jc w:val="center"/>
        <w:rPr>
          <w:b/>
        </w:rPr>
      </w:pPr>
    </w:p>
    <w:p w:rsidR="00E97FEB" w:rsidRDefault="00E97FEB" w:rsidP="00E97FEB">
      <w:pPr>
        <w:pStyle w:val="Identificao"/>
        <w:jc w:val="center"/>
        <w:rPr>
          <w:b/>
        </w:rPr>
      </w:pPr>
    </w:p>
    <w:p w:rsidR="00E97FEB" w:rsidRDefault="00E97FEB" w:rsidP="00E97FEB">
      <w:pPr>
        <w:pStyle w:val="Identificao"/>
        <w:jc w:val="center"/>
        <w:rPr>
          <w:b/>
        </w:rPr>
      </w:pPr>
      <w:r>
        <w:rPr>
          <w:b/>
        </w:rPr>
        <w:t>ACÓRDÃO</w:t>
      </w:r>
    </w:p>
    <w:p w:rsidR="00E97FEB" w:rsidRDefault="00E97FEB" w:rsidP="00E97FEB">
      <w:pPr>
        <w:pStyle w:val="Identificao"/>
        <w:jc w:val="center"/>
        <w:rPr>
          <w:b/>
        </w:rPr>
      </w:pPr>
    </w:p>
    <w:p w:rsidR="00E97FEB" w:rsidRDefault="00E97FEB" w:rsidP="00E97FEB">
      <w:pPr>
        <w:pStyle w:val="Pargrafo"/>
      </w:pPr>
      <w:r>
        <w:t xml:space="preserve">Vistos, relatados e discutidos estes autos, em que são partes as acima indicadas, decide a Turma Regional de Uniformização da Jurisprudência dos Juizados Especiais Federais, </w:t>
      </w:r>
      <w:r>
        <w:rPr>
          <w:b/>
        </w:rPr>
        <w:t xml:space="preserve">NÃO CONHECER OS EMBARGOS DE DECLARAÇÃO </w:t>
      </w:r>
      <w:r>
        <w:t>interpostos pela parte autora, na forma do voto proferido pelo juiz relator e da ementa que integram este julgado, cujo resultado consta da certidão lavrada pelo(a) secretário(a).</w:t>
      </w:r>
    </w:p>
    <w:p w:rsidR="00E97FEB" w:rsidRDefault="00E97FEB" w:rsidP="00E97FEB">
      <w:pPr>
        <w:pStyle w:val="Pargrafo"/>
      </w:pPr>
    </w:p>
    <w:p w:rsidR="00E97FEB" w:rsidRDefault="00E97FEB" w:rsidP="00E97FEB">
      <w:pPr>
        <w:pStyle w:val="Pargrafo"/>
      </w:pPr>
      <w:r>
        <w:t>Juiz de Fora, 25 de junho de 2021.</w:t>
      </w:r>
    </w:p>
    <w:p w:rsidR="00E97FEB" w:rsidRDefault="00E97FEB" w:rsidP="00E97FEB">
      <w:pPr>
        <w:pStyle w:val="Pargrafo"/>
      </w:pPr>
    </w:p>
    <w:p w:rsidR="00E97FEB" w:rsidRDefault="00E97FEB" w:rsidP="00E97FEB">
      <w:pPr>
        <w:pStyle w:val="assinatura"/>
      </w:pPr>
      <w:r>
        <w:t>GUILHERME FABIANO JULIEN DE REZENDE</w:t>
      </w:r>
    </w:p>
    <w:p w:rsidR="00E97FEB" w:rsidRDefault="00E97FEB" w:rsidP="00E97FEB">
      <w:pPr>
        <w:pStyle w:val="assinatura"/>
      </w:pPr>
      <w:r>
        <w:t>Juiz Federal Relator</w:t>
      </w:r>
    </w:p>
    <w:p w:rsidR="00E97FEB" w:rsidRDefault="00E97FEB" w:rsidP="00E97FEB">
      <w:pPr>
        <w:pStyle w:val="Pargrafo"/>
      </w:pPr>
    </w:p>
    <w:p w:rsidR="00E97FEB" w:rsidRPr="00E97FEB" w:rsidRDefault="00E97FEB" w:rsidP="00E97FEB">
      <w:pPr>
        <w:pStyle w:val="Pargrafo"/>
      </w:pPr>
    </w:p>
    <w:sectPr w:rsidR="00E97FEB" w:rsidRPr="00E97FEB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FEB" w:rsidRDefault="00E97FEB">
      <w:r>
        <w:separator/>
      </w:r>
    </w:p>
  </w:endnote>
  <w:endnote w:type="continuationSeparator" w:id="0">
    <w:p w:rsidR="00E97FEB" w:rsidRDefault="00E97F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EA13F3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EA13F3">
      <w:rPr>
        <w:rFonts w:ascii="Arial" w:hAnsi="Arial"/>
        <w:sz w:val="10"/>
      </w:rPr>
      <w:fldChar w:fldCharType="separate"/>
    </w:r>
    <w:r w:rsidR="00E97FEB">
      <w:rPr>
        <w:rFonts w:ascii="Arial" w:hAnsi="Arial"/>
        <w:noProof/>
        <w:sz w:val="10"/>
      </w:rPr>
      <w:t>Documento1</w:t>
    </w:r>
    <w:r w:rsidR="00EA13F3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EA13F3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EA13F3">
      <w:rPr>
        <w:rFonts w:ascii="Arial" w:hAnsi="Arial"/>
        <w:sz w:val="13"/>
      </w:rPr>
      <w:fldChar w:fldCharType="separate"/>
    </w:r>
    <w:r w:rsidR="00E97FEB">
      <w:rPr>
        <w:rFonts w:ascii="Arial" w:hAnsi="Arial"/>
        <w:noProof/>
        <w:sz w:val="13"/>
      </w:rPr>
      <w:t>Documento1</w:t>
    </w:r>
    <w:r w:rsidR="00EA13F3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EA13F3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EA13F3">
      <w:rPr>
        <w:rFonts w:ascii="Arial" w:hAnsi="Arial"/>
        <w:sz w:val="13"/>
      </w:rPr>
      <w:fldChar w:fldCharType="separate"/>
    </w:r>
    <w:r w:rsidR="00E97FEB">
      <w:rPr>
        <w:rFonts w:ascii="Arial" w:hAnsi="Arial"/>
        <w:noProof/>
        <w:sz w:val="13"/>
      </w:rPr>
      <w:t>TR301477</w:t>
    </w:r>
    <w:r w:rsidR="00EA13F3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FEB" w:rsidRDefault="00E97FEB">
      <w:r>
        <w:separator/>
      </w:r>
    </w:p>
  </w:footnote>
  <w:footnote w:type="continuationSeparator" w:id="0">
    <w:p w:rsidR="00E97FEB" w:rsidRDefault="00E97F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EA13F3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EA13F3"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 w:rsidR="00EA13F3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EA13F3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EA13F3">
      <w:rPr>
        <w:rFonts w:ascii="Arial" w:hAnsi="Arial" w:cs="Arial"/>
        <w:bCs/>
        <w:sz w:val="16"/>
      </w:rPr>
      <w:fldChar w:fldCharType="separate"/>
    </w:r>
    <w:r w:rsidR="00E97FEB">
      <w:rPr>
        <w:rFonts w:ascii="Arial" w:hAnsi="Arial" w:cs="Arial"/>
        <w:bCs/>
        <w:noProof/>
        <w:sz w:val="16"/>
      </w:rPr>
      <w:t>1</w:t>
    </w:r>
    <w:r w:rsidR="00EA13F3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FEB" w:rsidRPr="00E97FEB" w:rsidRDefault="00E97FEB" w:rsidP="00E97FEB">
    <w:pPr>
      <w:jc w:val="right"/>
      <w:rPr>
        <w:rFonts w:ascii="Interleaved 2of5" w:hAnsi="Interleaved 2of5"/>
        <w:sz w:val="48"/>
      </w:rPr>
    </w:pPr>
    <w:r w:rsidRPr="00E97FEB">
      <w:rPr>
        <w:rFonts w:ascii="Interleaved 2of5" w:hAnsi="Interleaved 2of5"/>
        <w:sz w:val="48"/>
      </w:rPr>
      <w:t>(21ÍX0`ë])</w:t>
    </w:r>
  </w:p>
  <w:p w:rsidR="00E97FEB" w:rsidRDefault="00E97FEB" w:rsidP="00E97FEB">
    <w:pPr>
      <w:spacing w:before="120"/>
      <w:rPr>
        <w:rFonts w:ascii="Arial" w:hAnsi="Arial"/>
        <w:sz w:val="16"/>
      </w:rPr>
    </w:pPr>
  </w:p>
  <w:p w:rsidR="004554A7" w:rsidRDefault="00E97FEB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13F3"/>
    <w:rsid w:val="0015179D"/>
    <w:rsid w:val="00191A8C"/>
    <w:rsid w:val="002331F7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90669"/>
    <w:rsid w:val="007A7066"/>
    <w:rsid w:val="007C3424"/>
    <w:rsid w:val="008713AE"/>
    <w:rsid w:val="00872397"/>
    <w:rsid w:val="008A3D69"/>
    <w:rsid w:val="008C4395"/>
    <w:rsid w:val="0099169E"/>
    <w:rsid w:val="00C5492A"/>
    <w:rsid w:val="00D221D6"/>
    <w:rsid w:val="00DD0AC9"/>
    <w:rsid w:val="00E850E4"/>
    <w:rsid w:val="00E97FEB"/>
    <w:rsid w:val="00EA13F3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7FEB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EA13F3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rsid w:val="00EA13F3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EA13F3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EA13F3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EA13F3"/>
    <w:pPr>
      <w:ind w:left="2835"/>
    </w:pPr>
  </w:style>
  <w:style w:type="paragraph" w:customStyle="1" w:styleId="transcrio3">
    <w:name w:val="transcrição 3"/>
    <w:basedOn w:val="Identificao"/>
    <w:rsid w:val="00EA13F3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EA13F3"/>
    <w:pPr>
      <w:ind w:left="4536"/>
    </w:pPr>
  </w:style>
  <w:style w:type="paragraph" w:customStyle="1" w:styleId="assinatura">
    <w:name w:val="assinatura"/>
    <w:basedOn w:val="Pargrafo"/>
    <w:rsid w:val="00EA13F3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EA13F3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E97FE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E97FEB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7906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906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7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2</TotalTime>
  <Pages>1</Pages>
  <Words>171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TR301477</dc:creator>
  <cp:lastModifiedBy>tr98403</cp:lastModifiedBy>
  <cp:revision>2</cp:revision>
  <dcterms:created xsi:type="dcterms:W3CDTF">2021-07-14T14:16:00Z</dcterms:created>
  <dcterms:modified xsi:type="dcterms:W3CDTF">2021-08-02T13:48:00Z</dcterms:modified>
</cp:coreProperties>
</file>