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02E" w:rsidRDefault="0085002E" w:rsidP="00442E23">
      <w:pPr>
        <w:pStyle w:val="TextosemFormatao"/>
        <w:rPr>
          <w:rFonts w:ascii="Courier New" w:hAnsi="Courier New" w:cs="Courier New"/>
        </w:rPr>
      </w:pPr>
    </w:p>
    <w:p w:rsidR="0085002E" w:rsidRPr="00442E23" w:rsidRDefault="0085002E" w:rsidP="0085002E">
      <w:pPr>
        <w:pStyle w:val="Identificao"/>
      </w:pPr>
      <w:r w:rsidRPr="00442E23">
        <w:t xml:space="preserve">Numeração Única: 246830220114013800 </w:t>
      </w:r>
    </w:p>
    <w:p w:rsidR="0085002E" w:rsidRPr="00442E23" w:rsidRDefault="0085002E" w:rsidP="0085002E">
      <w:pPr>
        <w:pStyle w:val="Identificao"/>
      </w:pPr>
      <w:r w:rsidRPr="00442E23">
        <w:t>PEDIDO DE UNIFORMIZAÇÃO DE INTERPRETAÇÃO DE LEI FEDERAL  2011.38.00.935292-7/MG</w:t>
      </w:r>
    </w:p>
    <w:p w:rsidR="0085002E" w:rsidRPr="00442E23" w:rsidRDefault="0085002E" w:rsidP="0085002E">
      <w:pPr>
        <w:pStyle w:val="Identificao"/>
      </w:pPr>
      <w:r w:rsidRPr="00442E23">
        <w:t>Processo na Origem: 246830220114013800</w:t>
      </w:r>
    </w:p>
    <w:p w:rsidR="0085002E" w:rsidRDefault="0085002E" w:rsidP="0085002E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85002E" w:rsidRPr="0085002E" w:rsidTr="0085002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RELATOR(A)</w:t>
            </w:r>
          </w:p>
        </w:tc>
        <w:tc>
          <w:tcPr>
            <w:tcW w:w="3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:</w:t>
            </w:r>
          </w:p>
        </w:tc>
        <w:tc>
          <w:tcPr>
            <w:tcW w:w="76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JUIZ FEDERAL GUILHERME FABIANO JULIEN DE REZENDE</w:t>
            </w:r>
          </w:p>
        </w:tc>
      </w:tr>
      <w:tr w:rsidR="0085002E" w:rsidRPr="0085002E" w:rsidTr="0085002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RECORRENTE</w:t>
            </w:r>
          </w:p>
        </w:tc>
        <w:tc>
          <w:tcPr>
            <w:tcW w:w="3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:</w:t>
            </w:r>
          </w:p>
        </w:tc>
        <w:tc>
          <w:tcPr>
            <w:tcW w:w="76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 xml:space="preserve">DEPARTAMENTO NACIONAL DE INFRAESTRUTURA DE TRANSPORTES - DNIT </w:t>
            </w:r>
          </w:p>
        </w:tc>
      </w:tr>
      <w:tr w:rsidR="0085002E" w:rsidRPr="0085002E" w:rsidTr="0085002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PROCURADOR</w:t>
            </w:r>
          </w:p>
        </w:tc>
        <w:tc>
          <w:tcPr>
            <w:tcW w:w="3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:</w:t>
            </w:r>
          </w:p>
        </w:tc>
        <w:tc>
          <w:tcPr>
            <w:tcW w:w="76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 xml:space="preserve">PROCURADORIA REGIONAL FEDERAL DA 1A REGIAO </w:t>
            </w:r>
          </w:p>
        </w:tc>
      </w:tr>
      <w:tr w:rsidR="0085002E" w:rsidRPr="0085002E" w:rsidTr="0085002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RECORRIDO</w:t>
            </w:r>
          </w:p>
        </w:tc>
        <w:tc>
          <w:tcPr>
            <w:tcW w:w="3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:</w:t>
            </w:r>
          </w:p>
        </w:tc>
        <w:tc>
          <w:tcPr>
            <w:tcW w:w="76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 xml:space="preserve">ANA LUIZA GAZZOLA CASTRO </w:t>
            </w:r>
          </w:p>
        </w:tc>
      </w:tr>
      <w:tr w:rsidR="0085002E" w:rsidRPr="0085002E" w:rsidTr="0085002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ADVOGADO</w:t>
            </w:r>
          </w:p>
        </w:tc>
        <w:tc>
          <w:tcPr>
            <w:tcW w:w="3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:</w:t>
            </w:r>
          </w:p>
        </w:tc>
        <w:tc>
          <w:tcPr>
            <w:tcW w:w="7600" w:type="dxa"/>
            <w:shd w:val="clear" w:color="auto" w:fill="auto"/>
          </w:tcPr>
          <w:p w:rsidR="0085002E" w:rsidRPr="0085002E" w:rsidRDefault="0085002E" w:rsidP="0085002E">
            <w:pPr>
              <w:pStyle w:val="Identificao"/>
            </w:pPr>
            <w:r w:rsidRPr="0085002E">
              <w:t>MG00075307 - ADRIANA CASTANHEIRA E OUTROS(AS)</w:t>
            </w:r>
          </w:p>
        </w:tc>
      </w:tr>
    </w:tbl>
    <w:p w:rsidR="0085002E" w:rsidRDefault="0085002E" w:rsidP="0085002E">
      <w:pPr>
        <w:pStyle w:val="Identificao"/>
      </w:pPr>
    </w:p>
    <w:p w:rsidR="0015179D" w:rsidRDefault="0085002E" w:rsidP="0085002E">
      <w:pPr>
        <w:pStyle w:val="centralizar"/>
      </w:pPr>
      <w:r>
        <w:t>DESPACHO</w:t>
      </w:r>
    </w:p>
    <w:p w:rsidR="0085002E" w:rsidRDefault="0085002E" w:rsidP="0085002E">
      <w:pPr>
        <w:pStyle w:val="Pargrafo"/>
      </w:pPr>
      <w:r>
        <w:t>Intime-se a agrava para contrarrazões ao Agravo Interno pelo prazo de quinze dias.</w:t>
      </w:r>
    </w:p>
    <w:p w:rsidR="0085002E" w:rsidRDefault="0085002E" w:rsidP="0085002E">
      <w:pPr>
        <w:pStyle w:val="Pargrafo"/>
      </w:pPr>
    </w:p>
    <w:p w:rsidR="0085002E" w:rsidRDefault="0085002E" w:rsidP="0085002E">
      <w:pPr>
        <w:pStyle w:val="assinatura"/>
      </w:pPr>
      <w:r>
        <w:t>Juiz Federal GUILHERME FABIANO JULIEN DE REZENDE</w:t>
      </w:r>
    </w:p>
    <w:p w:rsidR="0085002E" w:rsidRPr="0085002E" w:rsidRDefault="0085002E" w:rsidP="0085002E">
      <w:pPr>
        <w:pStyle w:val="assinatura"/>
      </w:pPr>
      <w:r>
        <w:t>Relator da Turma Regional de Uniformização de Jurisprudência</w:t>
      </w:r>
    </w:p>
    <w:sectPr w:rsidR="0085002E" w:rsidRPr="0085002E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02E" w:rsidRDefault="0085002E">
      <w:r>
        <w:separator/>
      </w:r>
    </w:p>
  </w:endnote>
  <w:endnote w:type="continuationSeparator" w:id="0">
    <w:p w:rsidR="0085002E" w:rsidRDefault="008500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85002E">
      <w:rPr>
        <w:rFonts w:ascii="Arial" w:hAnsi="Arial"/>
        <w:noProof/>
        <w:sz w:val="10"/>
      </w:rPr>
      <w:t>Documento1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85002E">
      <w:rPr>
        <w:rFonts w:ascii="Arial" w:hAnsi="Arial"/>
        <w:noProof/>
        <w:sz w:val="13"/>
      </w:rPr>
      <w:t>Documento1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85002E">
      <w:rPr>
        <w:rFonts w:ascii="Arial" w:hAnsi="Arial"/>
        <w:noProof/>
        <w:sz w:val="13"/>
      </w:rPr>
      <w:t>tr98403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02E" w:rsidRDefault="0085002E">
      <w:r>
        <w:separator/>
      </w:r>
    </w:p>
  </w:footnote>
  <w:footnote w:type="continuationSeparator" w:id="0">
    <w:p w:rsidR="0085002E" w:rsidRDefault="008500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85002E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02E" w:rsidRPr="0085002E" w:rsidRDefault="0085002E" w:rsidP="0085002E">
    <w:pPr>
      <w:jc w:val="right"/>
      <w:rPr>
        <w:rFonts w:ascii="Interleaved 2of5" w:hAnsi="Interleaved 2of5"/>
        <w:sz w:val="48"/>
      </w:rPr>
    </w:pPr>
    <w:r w:rsidRPr="0085002E">
      <w:rPr>
        <w:rFonts w:ascii="Interleaved 2of5" w:hAnsi="Interleaved 2of5"/>
        <w:sz w:val="48"/>
      </w:rPr>
      <w:t>(21=Þ9SMK)</w:t>
    </w:r>
  </w:p>
  <w:p w:rsidR="0085002E" w:rsidRDefault="0085002E" w:rsidP="0085002E">
    <w:pPr>
      <w:spacing w:before="120"/>
      <w:rPr>
        <w:rFonts w:ascii="Arial" w:hAnsi="Arial"/>
        <w:sz w:val="16"/>
      </w:rPr>
    </w:pPr>
  </w:p>
  <w:p w:rsidR="004554A7" w:rsidRDefault="0085002E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5002E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85002E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5002E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2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tr98403</dc:creator>
  <cp:lastModifiedBy>tr98403</cp:lastModifiedBy>
  <cp:revision>1</cp:revision>
  <dcterms:created xsi:type="dcterms:W3CDTF">2021-07-12T11:05:00Z</dcterms:created>
  <dcterms:modified xsi:type="dcterms:W3CDTF">2021-07-12T11:07:00Z</dcterms:modified>
</cp:coreProperties>
</file>