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406" w:rsidRPr="008D5E0B" w:rsidRDefault="00CE3406" w:rsidP="007B5277">
      <w:pPr>
        <w:pStyle w:val="TextosemFormatao"/>
        <w:rPr>
          <w:rFonts w:ascii="Arial" w:hAnsi="Arial" w:cs="Arial"/>
          <w:sz w:val="22"/>
          <w:szCs w:val="22"/>
        </w:rPr>
      </w:pPr>
    </w:p>
    <w:p w:rsidR="00CE3406" w:rsidRPr="008D5E0B" w:rsidRDefault="00CE3406" w:rsidP="00717259">
      <w:pPr>
        <w:pStyle w:val="Identificao"/>
      </w:pPr>
      <w:r w:rsidRPr="008D5E0B">
        <w:t>APELAÇÃO CÍVEL 2008.34.00.002632-5/DF</w:t>
      </w:r>
    </w:p>
    <w:p w:rsidR="00CE3406" w:rsidRPr="008D5E0B" w:rsidRDefault="00CE3406" w:rsidP="00717259">
      <w:pPr>
        <w:pStyle w:val="Identificao"/>
      </w:pPr>
      <w:r w:rsidRPr="008D5E0B">
        <w:t>Processo na Origem: 26176920084013400</w:t>
      </w:r>
    </w:p>
    <w:p w:rsidR="00CE3406" w:rsidRPr="008D5E0B" w:rsidRDefault="00CE3406" w:rsidP="00717259">
      <w:pPr>
        <w:pStyle w:val="Identificao"/>
      </w:pPr>
    </w:p>
    <w:tbl>
      <w:tblPr>
        <w:tblW w:w="9900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CE3406" w:rsidRPr="008D5E0B">
        <w:tc>
          <w:tcPr>
            <w:tcW w:w="2000" w:type="dxa"/>
          </w:tcPr>
          <w:p w:rsidR="00CE3406" w:rsidRPr="008D5E0B" w:rsidRDefault="00CE3406" w:rsidP="00717259">
            <w:pPr>
              <w:pStyle w:val="Identificao"/>
            </w:pPr>
            <w:proofErr w:type="gramStart"/>
            <w:r w:rsidRPr="008D5E0B">
              <w:t>RELATOR(</w:t>
            </w:r>
            <w:proofErr w:type="gramEnd"/>
            <w:r w:rsidRPr="008D5E0B">
              <w:t>A)</w:t>
            </w:r>
          </w:p>
        </w:tc>
        <w:tc>
          <w:tcPr>
            <w:tcW w:w="300" w:type="dxa"/>
          </w:tcPr>
          <w:p w:rsidR="00CE3406" w:rsidRPr="008D5E0B" w:rsidRDefault="00CE3406" w:rsidP="00717259">
            <w:pPr>
              <w:pStyle w:val="Identificao"/>
            </w:pPr>
            <w:proofErr w:type="gramStart"/>
            <w:r w:rsidRPr="008D5E0B">
              <w:t>:</w:t>
            </w:r>
          </w:p>
        </w:tc>
        <w:tc>
          <w:tcPr>
            <w:tcW w:w="7600" w:type="dxa"/>
          </w:tcPr>
          <w:p w:rsidR="00CE3406" w:rsidRPr="008D5E0B" w:rsidRDefault="00CE3406" w:rsidP="00717259">
            <w:pPr>
              <w:pStyle w:val="Identificao"/>
            </w:pPr>
            <w:proofErr w:type="gramEnd"/>
            <w:r w:rsidRPr="008D5E0B">
              <w:t>DESEMBARGADOR FEDERAL JAMIL ROSA DE JESUS OLIVEIRA</w:t>
            </w:r>
          </w:p>
        </w:tc>
      </w:tr>
      <w:tr w:rsidR="00CE3406" w:rsidRPr="008D5E0B">
        <w:tc>
          <w:tcPr>
            <w:tcW w:w="20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APELANTE</w:t>
            </w:r>
          </w:p>
        </w:tc>
        <w:tc>
          <w:tcPr>
            <w:tcW w:w="300" w:type="dxa"/>
          </w:tcPr>
          <w:p w:rsidR="00CE3406" w:rsidRPr="008D5E0B" w:rsidRDefault="00CE3406" w:rsidP="00717259">
            <w:pPr>
              <w:pStyle w:val="Identificao"/>
            </w:pPr>
            <w:proofErr w:type="gramStart"/>
            <w:r w:rsidRPr="008D5E0B">
              <w:t>:</w:t>
            </w:r>
          </w:p>
        </w:tc>
        <w:tc>
          <w:tcPr>
            <w:tcW w:w="7600" w:type="dxa"/>
          </w:tcPr>
          <w:p w:rsidR="00CE3406" w:rsidRPr="008D5E0B" w:rsidRDefault="00CE3406" w:rsidP="00717259">
            <w:pPr>
              <w:pStyle w:val="Identificao"/>
            </w:pPr>
            <w:proofErr w:type="gramEnd"/>
            <w:r w:rsidRPr="008D5E0B">
              <w:t xml:space="preserve">MIGUEL PEREIRA DE ANDRADE </w:t>
            </w:r>
          </w:p>
        </w:tc>
      </w:tr>
      <w:tr w:rsidR="00CE3406" w:rsidRPr="008D5E0B">
        <w:tc>
          <w:tcPr>
            <w:tcW w:w="20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ADVOGADO</w:t>
            </w:r>
          </w:p>
        </w:tc>
        <w:tc>
          <w:tcPr>
            <w:tcW w:w="300" w:type="dxa"/>
          </w:tcPr>
          <w:p w:rsidR="00CE3406" w:rsidRPr="008D5E0B" w:rsidRDefault="00CE3406" w:rsidP="00717259">
            <w:pPr>
              <w:pStyle w:val="Identificao"/>
            </w:pPr>
            <w:proofErr w:type="gramStart"/>
            <w:r w:rsidRPr="008D5E0B">
              <w:t>:</w:t>
            </w:r>
          </w:p>
        </w:tc>
        <w:tc>
          <w:tcPr>
            <w:tcW w:w="7600" w:type="dxa"/>
          </w:tcPr>
          <w:p w:rsidR="00CE3406" w:rsidRPr="008D5E0B" w:rsidRDefault="00CE3406" w:rsidP="00717259">
            <w:pPr>
              <w:pStyle w:val="Identificao"/>
            </w:pPr>
            <w:proofErr w:type="gramEnd"/>
            <w:r w:rsidRPr="008D5E0B">
              <w:t xml:space="preserve">HELENA RODRIGUES JORDAN TAKAHASHI E </w:t>
            </w:r>
            <w:proofErr w:type="gramStart"/>
            <w:r w:rsidRPr="008D5E0B">
              <w:t>OUTROS(</w:t>
            </w:r>
            <w:proofErr w:type="gramEnd"/>
            <w:r w:rsidRPr="008D5E0B">
              <w:t>AS)</w:t>
            </w:r>
          </w:p>
        </w:tc>
      </w:tr>
      <w:tr w:rsidR="00CE3406" w:rsidRPr="008D5E0B">
        <w:tc>
          <w:tcPr>
            <w:tcW w:w="20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APELANTE</w:t>
            </w:r>
          </w:p>
        </w:tc>
        <w:tc>
          <w:tcPr>
            <w:tcW w:w="300" w:type="dxa"/>
          </w:tcPr>
          <w:p w:rsidR="00CE3406" w:rsidRPr="008D5E0B" w:rsidRDefault="00CE3406" w:rsidP="00717259">
            <w:pPr>
              <w:pStyle w:val="Identificao"/>
            </w:pPr>
            <w:proofErr w:type="gramStart"/>
            <w:r w:rsidRPr="008D5E0B">
              <w:t>:</w:t>
            </w:r>
          </w:p>
        </w:tc>
        <w:tc>
          <w:tcPr>
            <w:tcW w:w="7600" w:type="dxa"/>
          </w:tcPr>
          <w:p w:rsidR="00CE3406" w:rsidRPr="008D5E0B" w:rsidRDefault="00CE3406" w:rsidP="00717259">
            <w:pPr>
              <w:pStyle w:val="Identificao"/>
            </w:pPr>
            <w:proofErr w:type="gramEnd"/>
            <w:r w:rsidRPr="008D5E0B">
              <w:t xml:space="preserve">UNIAO FEDERAL </w:t>
            </w:r>
          </w:p>
        </w:tc>
      </w:tr>
      <w:tr w:rsidR="00CE3406" w:rsidRPr="008D5E0B">
        <w:tc>
          <w:tcPr>
            <w:tcW w:w="20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PROCURADOR</w:t>
            </w:r>
          </w:p>
        </w:tc>
        <w:tc>
          <w:tcPr>
            <w:tcW w:w="300" w:type="dxa"/>
          </w:tcPr>
          <w:p w:rsidR="00CE3406" w:rsidRPr="008D5E0B" w:rsidRDefault="00CE3406" w:rsidP="00717259">
            <w:pPr>
              <w:pStyle w:val="Identificao"/>
            </w:pPr>
            <w:proofErr w:type="gramStart"/>
            <w:r w:rsidRPr="008D5E0B">
              <w:t>:</w:t>
            </w:r>
          </w:p>
        </w:tc>
        <w:tc>
          <w:tcPr>
            <w:tcW w:w="76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JOSÉ ROBERTO MACHADO FARIAS</w:t>
            </w:r>
            <w:proofErr w:type="gramEnd"/>
            <w:r w:rsidRPr="008D5E0B">
              <w:t xml:space="preserve"> </w:t>
            </w:r>
          </w:p>
        </w:tc>
      </w:tr>
      <w:tr w:rsidR="00CE3406" w:rsidRPr="008D5E0B">
        <w:tc>
          <w:tcPr>
            <w:tcW w:w="2000" w:type="dxa"/>
          </w:tcPr>
          <w:p w:rsidR="00CE3406" w:rsidRPr="008D5E0B" w:rsidRDefault="00CE3406" w:rsidP="00717259">
            <w:pPr>
              <w:pStyle w:val="Identificao"/>
            </w:pPr>
            <w:r w:rsidRPr="008D5E0B">
              <w:t>APELADO</w:t>
            </w:r>
          </w:p>
        </w:tc>
        <w:tc>
          <w:tcPr>
            <w:tcW w:w="300" w:type="dxa"/>
          </w:tcPr>
          <w:p w:rsidR="00CE3406" w:rsidRPr="008D5E0B" w:rsidRDefault="00CE3406" w:rsidP="00717259">
            <w:pPr>
              <w:pStyle w:val="Identificao"/>
            </w:pPr>
            <w:proofErr w:type="gramStart"/>
            <w:r w:rsidRPr="008D5E0B">
              <w:t>:</w:t>
            </w:r>
          </w:p>
        </w:tc>
        <w:tc>
          <w:tcPr>
            <w:tcW w:w="7600" w:type="dxa"/>
          </w:tcPr>
          <w:p w:rsidR="00CE3406" w:rsidRPr="008D5E0B" w:rsidRDefault="00CE3406" w:rsidP="00717259">
            <w:pPr>
              <w:pStyle w:val="Identificao"/>
            </w:pPr>
            <w:proofErr w:type="gramEnd"/>
            <w:r w:rsidRPr="008D5E0B">
              <w:t xml:space="preserve">OS MESMOS </w:t>
            </w:r>
          </w:p>
        </w:tc>
      </w:tr>
    </w:tbl>
    <w:p w:rsidR="00CE3406" w:rsidRPr="008D5E0B" w:rsidRDefault="00CE3406" w:rsidP="00717259">
      <w:pPr>
        <w:pStyle w:val="centralizar"/>
        <w:rPr>
          <w:sz w:val="8"/>
          <w:szCs w:val="8"/>
        </w:rPr>
      </w:pPr>
    </w:p>
    <w:p w:rsidR="00CE3406" w:rsidRPr="008D5E0B" w:rsidRDefault="00CE3406" w:rsidP="00717259">
      <w:pPr>
        <w:pStyle w:val="centralizar"/>
      </w:pPr>
      <w:r w:rsidRPr="008D5E0B">
        <w:t>E M E N T A</w:t>
      </w:r>
    </w:p>
    <w:p w:rsidR="00CE3406" w:rsidRPr="008D5E0B" w:rsidRDefault="00CE3406" w:rsidP="00717259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8D5E0B">
        <w:rPr>
          <w:rFonts w:ascii="Arial" w:hAnsi="Arial" w:cs="Arial"/>
          <w:sz w:val="22"/>
          <w:szCs w:val="22"/>
        </w:rPr>
        <w:t xml:space="preserve">MILITAR. CONSTITUCIONAL E ADMINISTRATIVO. ANISTIA. DIREITO DE REVISÃO DO ATO CONCESSIVO. DECADÊNCIA. NÃO INCIDÊNCIA. </w:t>
      </w:r>
      <w:r w:rsidRPr="008D5E0B">
        <w:rPr>
          <w:rFonts w:ascii="Arial" w:eastAsia="Arial Unicode MS" w:hAnsi="Arial" w:cs="Arial"/>
          <w:sz w:val="22"/>
          <w:szCs w:val="22"/>
        </w:rPr>
        <w:t>CONDIÇÃO DE ANISTIADO POLÍTICO. ART. 8º DO ADCT. PORTARIA N. 1.104-GM3 DE 12/10/1964. ATO DE EXCEÇÃO. NÃO COMPROVAÇÃO.</w:t>
      </w:r>
      <w:r w:rsidRPr="008D5E0B">
        <w:rPr>
          <w:rFonts w:ascii="Arial" w:hAnsi="Arial" w:cs="Arial"/>
          <w:sz w:val="22"/>
          <w:szCs w:val="22"/>
        </w:rPr>
        <w:t xml:space="preserve"> HONORÁRIOS ADVOCATÍCIOS.</w:t>
      </w:r>
    </w:p>
    <w:p w:rsidR="00CE3406" w:rsidRPr="008D5E0B" w:rsidRDefault="00CE3406" w:rsidP="00717259">
      <w:pPr>
        <w:pStyle w:val="Pargrafo"/>
        <w:ind w:firstLine="0"/>
      </w:pPr>
      <w:r w:rsidRPr="008D5E0B">
        <w:t xml:space="preserve">1. Tem a Administração o prazo de </w:t>
      </w:r>
      <w:proofErr w:type="gramStart"/>
      <w:r w:rsidRPr="008D5E0B">
        <w:t>5</w:t>
      </w:r>
      <w:proofErr w:type="gramEnd"/>
      <w:r w:rsidRPr="008D5E0B">
        <w:t xml:space="preserve"> (cinco) anos para anular ato administrativo de que decorra efeitos favoráveis ao seu destinatário. Concedida anistia ao autor em 20/12/2002, por sua condição de ex-militar da Aeronáutica, e instaurando-se processo de revisão mediante a Portaria Interministerial n. 594, de 12/02/2004, publicada no DOU de 16/02/2004, não se operou a decadência do direito de anulação. Decadência afastada.</w:t>
      </w:r>
    </w:p>
    <w:p w:rsidR="00CE3406" w:rsidRPr="008D5E0B" w:rsidRDefault="00CE3406" w:rsidP="00717259">
      <w:pPr>
        <w:pStyle w:val="ementa"/>
        <w:rPr>
          <w:rFonts w:eastAsia="MS Mincho"/>
        </w:rPr>
      </w:pPr>
      <w:r w:rsidRPr="008D5E0B">
        <w:t xml:space="preserve">2. </w:t>
      </w:r>
      <w:r w:rsidRPr="008D5E0B">
        <w:rPr>
          <w:rFonts w:eastAsia="MS Mincho"/>
        </w:rPr>
        <w:t xml:space="preserve">A concessão da anistia prevista no art. 8º do ADCT, regulamentado pela Lei n. 10.559/2002, pressupõe a comprovação de dois requisitos: a) ter sido o interessado atingido por ato de exceção, b) em decorrência de motivação exclusivamente política. </w:t>
      </w:r>
    </w:p>
    <w:p w:rsidR="00CE3406" w:rsidRPr="008D5E0B" w:rsidRDefault="00CE3406" w:rsidP="00717259">
      <w:pPr>
        <w:pStyle w:val="ementa"/>
      </w:pPr>
      <w:proofErr w:type="gramStart"/>
      <w:r w:rsidRPr="008D5E0B">
        <w:rPr>
          <w:rFonts w:eastAsia="MS Mincho"/>
        </w:rPr>
        <w:t>3</w:t>
      </w:r>
      <w:proofErr w:type="gramEnd"/>
      <w:r w:rsidRPr="008D5E0B">
        <w:rPr>
          <w:rFonts w:eastAsia="MS Mincho"/>
        </w:rPr>
        <w:t xml:space="preserve"> O STJ tem jurisprudência firmada no sentido de que, </w:t>
      </w:r>
      <w:r w:rsidRPr="008D5E0B">
        <w:rPr>
          <w:rFonts w:eastAsia="MS Mincho"/>
          <w:i/>
          <w:iCs/>
        </w:rPr>
        <w:t>para o reconhecimento da condição de anistiado, deve o cabo incluído no serviço ativo da Força Aérea posteriormente à edição da Portaria nº 1.104-GM3/64 comprovar a configuração da perseguição política, não havendo como atribuir conteúdo político ao ato que determinou o licenciamento por conclusão do tempo de serviço, permitido na forma da legislação então vigente</w:t>
      </w:r>
      <w:r w:rsidRPr="008D5E0B">
        <w:rPr>
          <w:rFonts w:eastAsia="MS Mincho"/>
        </w:rPr>
        <w:t xml:space="preserve"> (</w:t>
      </w:r>
      <w:proofErr w:type="spellStart"/>
      <w:r w:rsidRPr="008D5E0B">
        <w:rPr>
          <w:rFonts w:eastAsia="MS Mincho"/>
        </w:rPr>
        <w:t>AGREsp</w:t>
      </w:r>
      <w:proofErr w:type="spellEnd"/>
      <w:r w:rsidRPr="008D5E0B">
        <w:rPr>
          <w:rFonts w:eastAsia="MS Mincho"/>
        </w:rPr>
        <w:t xml:space="preserve"> 201000886609, Rel. Ministro Hamilton </w:t>
      </w:r>
      <w:proofErr w:type="spellStart"/>
      <w:r w:rsidRPr="008D5E0B">
        <w:rPr>
          <w:rFonts w:eastAsia="MS Mincho"/>
        </w:rPr>
        <w:t>Carvalhido</w:t>
      </w:r>
      <w:proofErr w:type="spellEnd"/>
      <w:r w:rsidRPr="008D5E0B">
        <w:rPr>
          <w:rFonts w:eastAsia="MS Mincho"/>
        </w:rPr>
        <w:t>, Primeira Turma, DJ de 02/02/2011)</w:t>
      </w:r>
      <w:r w:rsidRPr="008D5E0B">
        <w:t>.</w:t>
      </w:r>
    </w:p>
    <w:p w:rsidR="00CE3406" w:rsidRPr="008D5E0B" w:rsidRDefault="00CE3406" w:rsidP="00717259">
      <w:pPr>
        <w:pStyle w:val="ementa"/>
      </w:pPr>
      <w:proofErr w:type="gramStart"/>
      <w:r w:rsidRPr="008D5E0B">
        <w:t>4</w:t>
      </w:r>
      <w:proofErr w:type="gramEnd"/>
      <w:r w:rsidRPr="008D5E0B">
        <w:t xml:space="preserve"> A aplicação da Portaria n. 1.104-GM3, de 12/10/1964, aos praças não estáveis da Força Aérea Brasileira, não se constituiu ato de exceção. A aplicação da anistia prevista no art. 8º do ADCT exige prova da motivação política do licenciamento </w:t>
      </w:r>
      <w:r w:rsidRPr="008D5E0B">
        <w:rPr>
          <w:i/>
          <w:iCs/>
        </w:rPr>
        <w:t xml:space="preserve">ex </w:t>
      </w:r>
      <w:proofErr w:type="spellStart"/>
      <w:r w:rsidRPr="008D5E0B">
        <w:rPr>
          <w:i/>
          <w:iCs/>
        </w:rPr>
        <w:t>officio</w:t>
      </w:r>
      <w:proofErr w:type="spellEnd"/>
      <w:r w:rsidRPr="008D5E0B">
        <w:rPr>
          <w:i/>
          <w:iCs/>
        </w:rPr>
        <w:t>.</w:t>
      </w:r>
      <w:r w:rsidRPr="008D5E0B">
        <w:t xml:space="preserve"> Precedentes deste Tribunal</w:t>
      </w:r>
    </w:p>
    <w:p w:rsidR="00CE3406" w:rsidRPr="008D5E0B" w:rsidRDefault="00CE3406" w:rsidP="00717259">
      <w:pPr>
        <w:pStyle w:val="ementa"/>
      </w:pPr>
      <w:proofErr w:type="gramStart"/>
      <w:r w:rsidRPr="008D5E0B">
        <w:t>5</w:t>
      </w:r>
      <w:proofErr w:type="gramEnd"/>
      <w:r w:rsidRPr="008D5E0B">
        <w:t xml:space="preserve"> Na hipótese dos autos, o autor ingressou na FAB em data posterior à edição da Portaria n. 1.104-GM3, e se afastou por conclusão do serviço militar, por isso que não foi alcançado por qualquer ato de exceção.</w:t>
      </w:r>
    </w:p>
    <w:p w:rsidR="00CE3406" w:rsidRPr="008D5E0B" w:rsidRDefault="00CE3406" w:rsidP="0087506D">
      <w:pPr>
        <w:pStyle w:val="Transcrio"/>
        <w:tabs>
          <w:tab w:val="left" w:pos="1418"/>
        </w:tabs>
        <w:ind w:left="0"/>
        <w:rPr>
          <w:i w:val="0"/>
          <w:iCs w:val="0"/>
        </w:rPr>
      </w:pPr>
      <w:proofErr w:type="gramStart"/>
      <w:r w:rsidRPr="008D5E0B">
        <w:rPr>
          <w:i w:val="0"/>
          <w:iCs w:val="0"/>
        </w:rPr>
        <w:t>6</w:t>
      </w:r>
      <w:proofErr w:type="gramEnd"/>
      <w:r w:rsidRPr="008D5E0B">
        <w:t xml:space="preserve"> </w:t>
      </w:r>
      <w:r w:rsidRPr="008D5E0B">
        <w:rPr>
          <w:i w:val="0"/>
          <w:iCs w:val="0"/>
        </w:rPr>
        <w:t>Não há qualquer retificação a ser feita nos honorários advocatícios fixados na sentença recorrida, eis que se encontra em consonância com o art. 20, §§ 3º e 4º, do CPC.</w:t>
      </w:r>
    </w:p>
    <w:p w:rsidR="00CE3406" w:rsidRPr="008D5E0B" w:rsidRDefault="00CE3406" w:rsidP="00717259">
      <w:pPr>
        <w:pStyle w:val="PargrafodaLista"/>
        <w:spacing w:before="120" w:after="120" w:line="240" w:lineRule="auto"/>
        <w:ind w:left="0"/>
        <w:jc w:val="both"/>
        <w:rPr>
          <w:rFonts w:ascii="Arial" w:hAnsi="Arial" w:cs="Arial"/>
        </w:rPr>
      </w:pPr>
      <w:r w:rsidRPr="008D5E0B">
        <w:rPr>
          <w:rFonts w:ascii="Arial" w:hAnsi="Arial" w:cs="Arial"/>
        </w:rPr>
        <w:t>7. Apelações da parte autora e da União desprovidas.</w:t>
      </w:r>
    </w:p>
    <w:p w:rsidR="00CE3406" w:rsidRDefault="00CE3406" w:rsidP="00717259">
      <w:pPr>
        <w:pStyle w:val="a1"/>
        <w:spacing w:before="360" w:beforeAutospacing="0" w:after="360" w:afterAutospacing="0"/>
        <w:rPr>
          <w:rStyle w:val="f01"/>
          <w:rFonts w:ascii="Arial" w:hAnsi="Arial" w:cs="Arial"/>
          <w:b/>
          <w:bCs/>
          <w:color w:val="auto"/>
          <w:sz w:val="22"/>
          <w:szCs w:val="22"/>
        </w:rPr>
      </w:pPr>
    </w:p>
    <w:p w:rsidR="00CE3406" w:rsidRDefault="00CE3406" w:rsidP="00717259">
      <w:pPr>
        <w:pStyle w:val="a1"/>
        <w:spacing w:before="360" w:beforeAutospacing="0" w:after="360" w:afterAutospacing="0"/>
        <w:rPr>
          <w:rStyle w:val="f01"/>
          <w:rFonts w:ascii="Arial" w:hAnsi="Arial" w:cs="Arial"/>
          <w:b/>
          <w:bCs/>
          <w:color w:val="auto"/>
          <w:sz w:val="22"/>
          <w:szCs w:val="22"/>
        </w:rPr>
      </w:pPr>
    </w:p>
    <w:p w:rsidR="00CE3406" w:rsidRPr="008D5E0B" w:rsidRDefault="00CE3406" w:rsidP="00717259">
      <w:pPr>
        <w:pStyle w:val="a1"/>
        <w:spacing w:before="360" w:beforeAutospacing="0" w:after="360" w:afterAutospacing="0"/>
        <w:rPr>
          <w:rFonts w:ascii="Arial" w:hAnsi="Arial" w:cs="Arial"/>
          <w:sz w:val="22"/>
          <w:szCs w:val="22"/>
        </w:rPr>
      </w:pPr>
      <w:r w:rsidRPr="008D5E0B">
        <w:rPr>
          <w:rStyle w:val="f01"/>
          <w:rFonts w:ascii="Arial" w:hAnsi="Arial" w:cs="Arial"/>
          <w:b/>
          <w:bCs/>
          <w:color w:val="auto"/>
          <w:sz w:val="22"/>
          <w:szCs w:val="22"/>
        </w:rPr>
        <w:lastRenderedPageBreak/>
        <w:t>A C Ó R D Ã O</w:t>
      </w:r>
    </w:p>
    <w:p w:rsidR="00CE3406" w:rsidRPr="008D5E0B" w:rsidRDefault="00CE3406" w:rsidP="00717259">
      <w:pPr>
        <w:pStyle w:val="Pargrafo"/>
      </w:pPr>
      <w:r w:rsidRPr="008D5E0B">
        <w:t>Decide a Turma, à unanimidade, negar provimento às apelações.</w:t>
      </w:r>
    </w:p>
    <w:p w:rsidR="00CE3406" w:rsidRPr="008D5E0B" w:rsidRDefault="00CE3406" w:rsidP="00717259">
      <w:pPr>
        <w:pStyle w:val="Pargrafo"/>
      </w:pPr>
      <w:r w:rsidRPr="008D5E0B">
        <w:t>1ª Turma do TRF da 1ª Região – 04/03/2015.</w:t>
      </w:r>
    </w:p>
    <w:p w:rsidR="00CE3406" w:rsidRPr="008D5E0B" w:rsidRDefault="00CE3406" w:rsidP="00717259">
      <w:pPr>
        <w:pStyle w:val="Pargrafo"/>
      </w:pPr>
    </w:p>
    <w:p w:rsidR="00CE3406" w:rsidRPr="008D5E0B" w:rsidRDefault="00CE3406" w:rsidP="00717259">
      <w:pPr>
        <w:pStyle w:val="Pargrafo"/>
      </w:pPr>
    </w:p>
    <w:p w:rsidR="00CE3406" w:rsidRPr="008D5E0B" w:rsidRDefault="00CE3406" w:rsidP="00717259">
      <w:pPr>
        <w:pStyle w:val="Pargrafo"/>
        <w:spacing w:before="0" w:after="0"/>
        <w:ind w:firstLine="0"/>
        <w:jc w:val="center"/>
        <w:rPr>
          <w:b/>
          <w:bCs/>
        </w:rPr>
      </w:pPr>
      <w:r w:rsidRPr="008D5E0B">
        <w:rPr>
          <w:b/>
          <w:bCs/>
        </w:rPr>
        <w:t>Desembargador Federal JAMIL ROSA DE JESUS OLIVEIRA</w:t>
      </w:r>
    </w:p>
    <w:p w:rsidR="00CE3406" w:rsidRPr="008D5E0B" w:rsidRDefault="00CE3406" w:rsidP="00717259">
      <w:pPr>
        <w:pStyle w:val="Pargrafo"/>
        <w:spacing w:before="0" w:after="0"/>
        <w:ind w:firstLine="0"/>
        <w:jc w:val="center"/>
      </w:pPr>
      <w:r w:rsidRPr="008D5E0B">
        <w:t xml:space="preserve">Relator </w:t>
      </w:r>
    </w:p>
    <w:sectPr w:rsidR="00CE3406" w:rsidRPr="008D5E0B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3406" w:rsidRDefault="00CE3406">
      <w:r>
        <w:separator/>
      </w:r>
    </w:p>
  </w:endnote>
  <w:endnote w:type="continuationSeparator" w:id="1">
    <w:p w:rsidR="00CE3406" w:rsidRDefault="00CE3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406" w:rsidRDefault="00CE3406">
    <w:pPr>
      <w:tabs>
        <w:tab w:val="right" w:pos="9360"/>
      </w:tabs>
    </w:pPr>
    <w:r w:rsidRPr="007B5277">
      <w:rPr>
        <w:rFonts w:ascii="Arial" w:hAnsi="Arial" w:cs="Arial"/>
        <w:sz w:val="10"/>
        <w:szCs w:val="10"/>
        <w:lang w:val="en-US"/>
      </w:rPr>
      <w:t>TRF 1ª REGIÃO/IMP.15-02-05</w:t>
    </w:r>
    <w:r w:rsidRPr="007B5277">
      <w:rPr>
        <w:rFonts w:ascii="Arial" w:hAnsi="Arial" w:cs="Arial"/>
        <w:sz w:val="10"/>
        <w:szCs w:val="10"/>
        <w:lang w:val="en-US"/>
      </w:rPr>
      <w:tab/>
    </w:r>
    <w:r w:rsidR="00747086" w:rsidRPr="007B5277">
      <w:rPr>
        <w:rFonts w:ascii="Arial" w:hAnsi="Arial" w:cs="Arial"/>
        <w:sz w:val="10"/>
        <w:szCs w:val="10"/>
        <w:lang w:val="en-US"/>
      </w:rPr>
      <w:fldChar w:fldCharType="begin"/>
    </w:r>
    <w:r w:rsidRPr="007B5277">
      <w:rPr>
        <w:rFonts w:ascii="Arial" w:hAnsi="Arial" w:cs="Arial"/>
        <w:sz w:val="10"/>
        <w:szCs w:val="10"/>
        <w:lang w:val="en-US"/>
      </w:rPr>
      <w:instrText xml:space="preserve"> FILENAME \p </w:instrText>
    </w:r>
    <w:r w:rsidR="00747086" w:rsidRPr="007B5277">
      <w:rPr>
        <w:rFonts w:ascii="Arial" w:hAnsi="Arial" w:cs="Arial"/>
        <w:sz w:val="10"/>
        <w:szCs w:val="10"/>
        <w:lang w:val="en-US"/>
      </w:rPr>
      <w:fldChar w:fldCharType="separate"/>
    </w:r>
    <w:r w:rsidR="00A93DFC">
      <w:rPr>
        <w:rFonts w:ascii="Arial" w:hAnsi="Arial" w:cs="Arial"/>
        <w:noProof/>
        <w:sz w:val="10"/>
        <w:szCs w:val="10"/>
        <w:lang w:val="en-US"/>
      </w:rPr>
      <w:t>W:\@GAB. PREVIDENCIÁRIO\1ª TURMA\AC\MILITAR\ANISTIA\Aeronáutica - Portaria 1.104-64\E26176920084013400 - HLA.modelo misto.DECADÊNCIA + Portaria 1104.docx</w:t>
    </w:r>
    <w:r w:rsidR="00747086" w:rsidRPr="007B5277">
      <w:rPr>
        <w:rFonts w:ascii="Arial" w:hAnsi="Arial" w:cs="Arial"/>
        <w:sz w:val="10"/>
        <w:szCs w:val="10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406" w:rsidRDefault="00CE3406">
    <w:pPr>
      <w:tabs>
        <w:tab w:val="right" w:pos="9360"/>
      </w:tabs>
      <w:rPr>
        <w:rFonts w:ascii="Arial" w:hAnsi="Arial" w:cs="Arial"/>
        <w:sz w:val="13"/>
        <w:szCs w:val="13"/>
      </w:rPr>
    </w:pPr>
    <w:r w:rsidRPr="007B5277">
      <w:rPr>
        <w:rFonts w:ascii="Arial" w:hAnsi="Arial" w:cs="Arial"/>
        <w:sz w:val="10"/>
        <w:szCs w:val="10"/>
        <w:lang w:val="en-US"/>
      </w:rPr>
      <w:t>TRF 1ª REGIÃO/IMP.15-02-05</w:t>
    </w:r>
    <w:r w:rsidRPr="007B5277">
      <w:rPr>
        <w:rFonts w:ascii="Arial" w:hAnsi="Arial" w:cs="Arial"/>
        <w:sz w:val="10"/>
        <w:szCs w:val="10"/>
        <w:lang w:val="en-US"/>
      </w:rPr>
      <w:tab/>
    </w:r>
    <w:r w:rsidR="00747086" w:rsidRPr="007B5277">
      <w:rPr>
        <w:rFonts w:ascii="Arial" w:hAnsi="Arial" w:cs="Arial"/>
        <w:sz w:val="13"/>
        <w:szCs w:val="13"/>
        <w:lang w:val="en-US"/>
      </w:rPr>
      <w:fldChar w:fldCharType="begin"/>
    </w:r>
    <w:r w:rsidRPr="007B5277">
      <w:rPr>
        <w:rFonts w:ascii="Arial" w:hAnsi="Arial" w:cs="Arial"/>
        <w:sz w:val="13"/>
        <w:szCs w:val="13"/>
        <w:lang w:val="en-US"/>
      </w:rPr>
      <w:instrText xml:space="preserve"> FILENAME \p </w:instrText>
    </w:r>
    <w:r w:rsidR="00747086" w:rsidRPr="007B5277">
      <w:rPr>
        <w:rFonts w:ascii="Arial" w:hAnsi="Arial" w:cs="Arial"/>
        <w:sz w:val="13"/>
        <w:szCs w:val="13"/>
        <w:lang w:val="en-US"/>
      </w:rPr>
      <w:fldChar w:fldCharType="separate"/>
    </w:r>
    <w:r w:rsidR="00A93DFC">
      <w:rPr>
        <w:rFonts w:ascii="Arial" w:hAnsi="Arial" w:cs="Arial"/>
        <w:noProof/>
        <w:sz w:val="13"/>
        <w:szCs w:val="13"/>
        <w:lang w:val="en-US"/>
      </w:rPr>
      <w:t>W:\@GAB. PREVIDENCIÁRIO\1ª TURMA\AC\MILITAR\ANISTIA\Aeronáutica - Portaria 1.104-64\E26176920084013400 - HLA.modelo misto.DECADÊNCIA + Portaria 1104.docx</w:t>
    </w:r>
    <w:r w:rsidR="00747086" w:rsidRPr="007B5277">
      <w:rPr>
        <w:rFonts w:ascii="Arial" w:hAnsi="Arial" w:cs="Arial"/>
        <w:sz w:val="13"/>
        <w:szCs w:val="13"/>
        <w:lang w:val="en-US"/>
      </w:rPr>
      <w:fldChar w:fldCharType="end"/>
    </w:r>
  </w:p>
  <w:p w:rsidR="00CE3406" w:rsidRDefault="00CE3406">
    <w:pPr>
      <w:tabs>
        <w:tab w:val="right" w:pos="9360"/>
      </w:tabs>
      <w:rPr>
        <w:sz w:val="13"/>
        <w:szCs w:val="13"/>
      </w:rPr>
    </w:pPr>
    <w:r>
      <w:rPr>
        <w:rFonts w:ascii="Arial" w:hAnsi="Arial" w:cs="Arial"/>
        <w:sz w:val="13"/>
        <w:szCs w:val="13"/>
      </w:rPr>
      <w:t xml:space="preserve">Criado por </w:t>
    </w:r>
    <w:r w:rsidR="00747086">
      <w:rPr>
        <w:rFonts w:ascii="Arial" w:hAnsi="Arial" w:cs="Arial"/>
        <w:sz w:val="13"/>
        <w:szCs w:val="13"/>
      </w:rPr>
      <w:fldChar w:fldCharType="begin"/>
    </w:r>
    <w:r>
      <w:rPr>
        <w:rFonts w:ascii="Arial" w:hAnsi="Arial" w:cs="Arial"/>
        <w:sz w:val="13"/>
        <w:szCs w:val="13"/>
      </w:rPr>
      <w:instrText xml:space="preserve"> AUTHOR </w:instrText>
    </w:r>
    <w:r w:rsidR="00747086">
      <w:rPr>
        <w:rFonts w:ascii="Arial" w:hAnsi="Arial" w:cs="Arial"/>
        <w:sz w:val="13"/>
        <w:szCs w:val="13"/>
      </w:rPr>
      <w:fldChar w:fldCharType="separate"/>
    </w:r>
    <w:r w:rsidR="00A93DFC">
      <w:rPr>
        <w:rFonts w:ascii="Arial" w:hAnsi="Arial" w:cs="Arial"/>
        <w:noProof/>
        <w:sz w:val="13"/>
        <w:szCs w:val="13"/>
      </w:rPr>
      <w:t>tr301031</w:t>
    </w:r>
    <w:r w:rsidR="00747086">
      <w:rPr>
        <w:rFonts w:ascii="Arial" w:hAnsi="Arial" w:cs="Arial"/>
        <w:sz w:val="13"/>
        <w:szCs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3406" w:rsidRDefault="00CE3406">
      <w:r>
        <w:separator/>
      </w:r>
    </w:p>
  </w:footnote>
  <w:footnote w:type="continuationSeparator" w:id="1">
    <w:p w:rsidR="00CE3406" w:rsidRDefault="00CE34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406" w:rsidRDefault="00CE3406">
    <w:pPr>
      <w:spacing w:before="12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PODER JUDICIÁRIO</w:t>
    </w:r>
  </w:p>
  <w:p w:rsidR="00CE3406" w:rsidRDefault="00CE3406">
    <w:pPr>
      <w:tabs>
        <w:tab w:val="right" w:pos="9540"/>
      </w:tabs>
      <w:spacing w:after="12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  <w:szCs w:val="20"/>
      </w:rPr>
      <w:t>TRIBUNAL REGIONAL FEDERAL DA PRIMEIRA REGIÃO</w:t>
    </w:r>
    <w:r>
      <w:rPr>
        <w:rFonts w:ascii="Arial" w:hAnsi="Arial" w:cs="Arial"/>
        <w:b/>
        <w:bCs/>
        <w:sz w:val="20"/>
        <w:szCs w:val="20"/>
      </w:rPr>
      <w:tab/>
    </w:r>
    <w:r>
      <w:rPr>
        <w:rFonts w:ascii="Arial" w:hAnsi="Arial" w:cs="Arial"/>
        <w:sz w:val="16"/>
        <w:szCs w:val="16"/>
      </w:rPr>
      <w:t>fls.</w:t>
    </w:r>
    <w:r w:rsidR="00747086"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 w:rsidR="00747086">
      <w:rPr>
        <w:rFonts w:ascii="Arial" w:hAnsi="Arial" w:cs="Arial"/>
        <w:sz w:val="16"/>
        <w:szCs w:val="16"/>
      </w:rPr>
      <w:fldChar w:fldCharType="separate"/>
    </w:r>
    <w:r w:rsidR="00A93DFC">
      <w:rPr>
        <w:rFonts w:ascii="Arial" w:hAnsi="Arial" w:cs="Arial"/>
        <w:noProof/>
        <w:sz w:val="16"/>
        <w:szCs w:val="16"/>
      </w:rPr>
      <w:t>2</w:t>
    </w:r>
    <w:r w:rsidR="00747086"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>/</w:t>
    </w:r>
    <w:r w:rsidR="00747086"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 w:rsidR="00747086">
      <w:rPr>
        <w:rFonts w:ascii="Arial" w:hAnsi="Arial" w:cs="Arial"/>
        <w:sz w:val="16"/>
        <w:szCs w:val="16"/>
      </w:rPr>
      <w:fldChar w:fldCharType="separate"/>
    </w:r>
    <w:r w:rsidR="00A93DFC">
      <w:rPr>
        <w:rFonts w:ascii="Arial" w:hAnsi="Arial" w:cs="Arial"/>
        <w:noProof/>
        <w:sz w:val="16"/>
        <w:szCs w:val="16"/>
      </w:rPr>
      <w:t>2</w:t>
    </w:r>
    <w:r w:rsidR="00747086">
      <w:rPr>
        <w:rFonts w:ascii="Arial" w:hAnsi="Arial" w:cs="Arial"/>
        <w:sz w:val="16"/>
        <w:szCs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406" w:rsidRPr="00717259" w:rsidRDefault="00CE3406" w:rsidP="00717259">
    <w:pPr>
      <w:jc w:val="right"/>
      <w:rPr>
        <w:rFonts w:ascii="Interleaved 2of5" w:hAnsi="Interleaved 2of5" w:cs="Interleaved 2of5"/>
        <w:sz w:val="48"/>
        <w:szCs w:val="48"/>
      </w:rPr>
    </w:pPr>
    <w:r w:rsidRPr="00717259">
      <w:rPr>
        <w:rFonts w:ascii="Interleaved 2of5" w:hAnsi="Interleaved 2of5" w:cs="Interleaved 2of5"/>
        <w:sz w:val="48"/>
        <w:szCs w:val="48"/>
      </w:rPr>
      <w:t>(</w:t>
    </w:r>
    <w:proofErr w:type="gramStart"/>
    <w:r w:rsidRPr="00717259">
      <w:rPr>
        <w:rFonts w:ascii="Interleaved 2of5" w:hAnsi="Interleaved 2of5" w:cs="Interleaved 2of5"/>
        <w:sz w:val="48"/>
        <w:szCs w:val="48"/>
      </w:rPr>
      <w:t>2ËÚê0â1R0</w:t>
    </w:r>
    <w:proofErr w:type="gramEnd"/>
    <w:r w:rsidRPr="00717259">
      <w:rPr>
        <w:rFonts w:ascii="Interleaved 2of5" w:hAnsi="Interleaved 2of5" w:cs="Interleaved 2of5"/>
        <w:sz w:val="48"/>
        <w:szCs w:val="48"/>
      </w:rPr>
      <w:t>)</w:t>
    </w:r>
  </w:p>
  <w:p w:rsidR="00CE3406" w:rsidRDefault="00747086" w:rsidP="004554A7">
    <w:pPr>
      <w:spacing w:before="120"/>
      <w:jc w:val="center"/>
      <w:rPr>
        <w:rFonts w:ascii="Arial" w:hAnsi="Arial" w:cs="Arial"/>
        <w:sz w:val="16"/>
        <w:szCs w:val="16"/>
      </w:rPr>
    </w:pPr>
    <w:r w:rsidRPr="00747086">
      <w:rPr>
        <w:rFonts w:ascii="Arial" w:hAnsi="Arial" w:cs="Arial"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i1025" type="#_x0000_t75" alt="brasao_doc" style="width:60pt;height:62.25pt;visibility:visible">
          <v:imagedata r:id="rId1" o:title=""/>
        </v:shape>
      </w:pict>
    </w:r>
  </w:p>
  <w:p w:rsidR="00CE3406" w:rsidRDefault="00CE3406" w:rsidP="004554A7">
    <w:pPr>
      <w:spacing w:before="120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PODER JUDICIÁRIO</w:t>
    </w:r>
  </w:p>
  <w:p w:rsidR="00CE3406" w:rsidRDefault="00CE3406" w:rsidP="004554A7">
    <w:pPr>
      <w:jc w:val="center"/>
    </w:pPr>
    <w:r>
      <w:rPr>
        <w:rFonts w:ascii="Arial" w:hAnsi="Arial" w:cs="Arial"/>
        <w:b/>
        <w:bCs/>
        <w:sz w:val="20"/>
        <w:szCs w:val="20"/>
      </w:rPr>
      <w:t>TRIBUNAL REGIONAL FEDERAL DA PRIMEIRA REGIÃO</w:t>
    </w:r>
    <w:r>
      <w:rPr>
        <w:rFonts w:ascii="Arial" w:hAnsi="Arial" w:cs="Arial"/>
        <w:b/>
        <w:bCs/>
        <w:sz w:val="20"/>
        <w:szCs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cs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cs="Symbol" w:hint="default"/>
        <w:sz w:val="14"/>
        <w:szCs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506D"/>
    <w:rsid w:val="0015179D"/>
    <w:rsid w:val="00191A8C"/>
    <w:rsid w:val="001F544B"/>
    <w:rsid w:val="002331F7"/>
    <w:rsid w:val="002F43FD"/>
    <w:rsid w:val="00305DAF"/>
    <w:rsid w:val="00413610"/>
    <w:rsid w:val="004269A8"/>
    <w:rsid w:val="00450D76"/>
    <w:rsid w:val="004554A7"/>
    <w:rsid w:val="00462716"/>
    <w:rsid w:val="00471CDF"/>
    <w:rsid w:val="004C17AC"/>
    <w:rsid w:val="005E20DB"/>
    <w:rsid w:val="006779DE"/>
    <w:rsid w:val="006A4ECE"/>
    <w:rsid w:val="006B076E"/>
    <w:rsid w:val="00717259"/>
    <w:rsid w:val="00747086"/>
    <w:rsid w:val="00750206"/>
    <w:rsid w:val="00757DDF"/>
    <w:rsid w:val="00795267"/>
    <w:rsid w:val="007A7066"/>
    <w:rsid w:val="007B5277"/>
    <w:rsid w:val="007C3424"/>
    <w:rsid w:val="007C3439"/>
    <w:rsid w:val="00830A91"/>
    <w:rsid w:val="00844249"/>
    <w:rsid w:val="008713AE"/>
    <w:rsid w:val="00872397"/>
    <w:rsid w:val="0087506D"/>
    <w:rsid w:val="008A3D69"/>
    <w:rsid w:val="008C4395"/>
    <w:rsid w:val="008D5E0B"/>
    <w:rsid w:val="0099169E"/>
    <w:rsid w:val="009A5882"/>
    <w:rsid w:val="009E1777"/>
    <w:rsid w:val="00A35513"/>
    <w:rsid w:val="00A93DFC"/>
    <w:rsid w:val="00AB2734"/>
    <w:rsid w:val="00B238D5"/>
    <w:rsid w:val="00C5492A"/>
    <w:rsid w:val="00C94757"/>
    <w:rsid w:val="00CE3406"/>
    <w:rsid w:val="00D221D6"/>
    <w:rsid w:val="00D550DF"/>
    <w:rsid w:val="00DC1746"/>
    <w:rsid w:val="00DC1DAF"/>
    <w:rsid w:val="00DD0AC9"/>
    <w:rsid w:val="00E850E4"/>
    <w:rsid w:val="00EE6447"/>
    <w:rsid w:val="00F70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25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uiPriority w:val="99"/>
    <w:rsid w:val="00844249"/>
    <w:pPr>
      <w:spacing w:before="0" w:after="0"/>
    </w:pPr>
  </w:style>
  <w:style w:type="paragraph" w:customStyle="1" w:styleId="ementa">
    <w:name w:val="ementa"/>
    <w:basedOn w:val="Pargrafo"/>
    <w:link w:val="ementaChar"/>
    <w:uiPriority w:val="99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uiPriority w:val="99"/>
    <w:rsid w:val="00844249"/>
    <w:pPr>
      <w:spacing w:before="120" w:after="120"/>
      <w:ind w:firstLine="1418"/>
      <w:jc w:val="both"/>
    </w:pPr>
    <w:rPr>
      <w:rFonts w:ascii="Arial" w:hAnsi="Arial" w:cs="Arial"/>
      <w:sz w:val="22"/>
      <w:szCs w:val="22"/>
    </w:rPr>
  </w:style>
  <w:style w:type="paragraph" w:customStyle="1" w:styleId="centralizar">
    <w:name w:val="centralizar"/>
    <w:basedOn w:val="Pargrafo"/>
    <w:next w:val="Pargrafo"/>
    <w:uiPriority w:val="99"/>
    <w:rsid w:val="00844249"/>
    <w:pPr>
      <w:spacing w:before="360" w:after="360"/>
      <w:ind w:firstLine="0"/>
      <w:jc w:val="center"/>
    </w:pPr>
    <w:rPr>
      <w:b/>
      <w:bCs/>
    </w:rPr>
  </w:style>
  <w:style w:type="paragraph" w:customStyle="1" w:styleId="Transcrio">
    <w:name w:val="Transcrição"/>
    <w:basedOn w:val="Pargrafo"/>
    <w:uiPriority w:val="99"/>
    <w:rsid w:val="00844249"/>
    <w:pPr>
      <w:spacing w:before="60" w:after="60"/>
      <w:ind w:left="2268" w:firstLine="0"/>
    </w:pPr>
    <w:rPr>
      <w:i/>
      <w:iCs/>
    </w:rPr>
  </w:style>
  <w:style w:type="paragraph" w:styleId="Cabealho">
    <w:name w:val="header"/>
    <w:basedOn w:val="Normal"/>
    <w:link w:val="CabealhoChar"/>
    <w:uiPriority w:val="99"/>
    <w:rsid w:val="002331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450D76"/>
    <w:rPr>
      <w:sz w:val="24"/>
      <w:szCs w:val="24"/>
    </w:rPr>
  </w:style>
  <w:style w:type="paragraph" w:customStyle="1" w:styleId="transcrio2">
    <w:name w:val="transcrição 2"/>
    <w:basedOn w:val="Transcrio"/>
    <w:uiPriority w:val="99"/>
    <w:rsid w:val="00844249"/>
    <w:pPr>
      <w:ind w:left="2835"/>
    </w:pPr>
  </w:style>
  <w:style w:type="paragraph" w:customStyle="1" w:styleId="transcrio3">
    <w:name w:val="transcrição 3"/>
    <w:basedOn w:val="Identificao"/>
    <w:uiPriority w:val="99"/>
    <w:rsid w:val="00844249"/>
    <w:pPr>
      <w:ind w:left="3686"/>
    </w:pPr>
    <w:rPr>
      <w:i/>
      <w:iCs/>
    </w:rPr>
  </w:style>
  <w:style w:type="paragraph" w:customStyle="1" w:styleId="transcrio4">
    <w:name w:val="transcrição 4"/>
    <w:basedOn w:val="transcrio3"/>
    <w:uiPriority w:val="99"/>
    <w:rsid w:val="00844249"/>
    <w:pPr>
      <w:ind w:left="4536"/>
    </w:pPr>
  </w:style>
  <w:style w:type="paragraph" w:customStyle="1" w:styleId="assinatura">
    <w:name w:val="assinatura"/>
    <w:basedOn w:val="Pargrafo"/>
    <w:uiPriority w:val="99"/>
    <w:rsid w:val="00844249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uiPriority w:val="99"/>
    <w:rsid w:val="00844249"/>
    <w:pPr>
      <w:spacing w:line="480" w:lineRule="auto"/>
    </w:pPr>
  </w:style>
  <w:style w:type="paragraph" w:styleId="Rodap">
    <w:name w:val="footer"/>
    <w:basedOn w:val="Normal"/>
    <w:link w:val="RodapChar"/>
    <w:uiPriority w:val="99"/>
    <w:rsid w:val="002331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450D76"/>
    <w:rPr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rsid w:val="00717259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sid w:val="00717259"/>
    <w:rPr>
      <w:rFonts w:ascii="Consolas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uiPriority w:val="99"/>
    <w:locked/>
    <w:rsid w:val="00717259"/>
    <w:rPr>
      <w:rFonts w:ascii="Arial" w:hAnsi="Arial" w:cs="Arial"/>
      <w:sz w:val="24"/>
      <w:szCs w:val="24"/>
    </w:rPr>
  </w:style>
  <w:style w:type="paragraph" w:customStyle="1" w:styleId="a1">
    <w:name w:val="a1"/>
    <w:basedOn w:val="Normal"/>
    <w:uiPriority w:val="99"/>
    <w:rsid w:val="00717259"/>
    <w:pPr>
      <w:spacing w:before="100" w:beforeAutospacing="1" w:after="100" w:afterAutospacing="1"/>
      <w:jc w:val="center"/>
    </w:pPr>
  </w:style>
  <w:style w:type="character" w:customStyle="1" w:styleId="f01">
    <w:name w:val="f01"/>
    <w:basedOn w:val="Fontepargpadro"/>
    <w:uiPriority w:val="99"/>
    <w:rsid w:val="00717259"/>
    <w:rPr>
      <w:rFonts w:ascii="Times New Roman" w:hAnsi="Times New Roman" w:cs="Times New Roman"/>
      <w:color w:val="000000"/>
      <w:sz w:val="20"/>
      <w:szCs w:val="20"/>
    </w:rPr>
  </w:style>
  <w:style w:type="paragraph" w:styleId="PargrafodaLista">
    <w:name w:val="List Paragraph"/>
    <w:basedOn w:val="Normal"/>
    <w:uiPriority w:val="99"/>
    <w:qFormat/>
    <w:rsid w:val="0071725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ementaChar">
    <w:name w:val="ementa Char"/>
    <w:basedOn w:val="Fontepargpadro"/>
    <w:link w:val="ementa"/>
    <w:uiPriority w:val="99"/>
    <w:locked/>
    <w:rsid w:val="00717259"/>
    <w:rPr>
      <w:rFonts w:ascii="Arial" w:hAnsi="Arial" w:cs="Arial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7B527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7B52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2275</Characters>
  <Application>Microsoft Office Word</Application>
  <DocSecurity>0</DocSecurity>
  <Lines>18</Lines>
  <Paragraphs>5</Paragraphs>
  <ScaleCrop>false</ScaleCrop>
  <Company>trf1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tr301031</dc:creator>
  <cp:keywords/>
  <dc:description/>
  <cp:lastModifiedBy>TR17499PS</cp:lastModifiedBy>
  <cp:revision>2</cp:revision>
  <cp:lastPrinted>2015-03-10T12:54:00Z</cp:lastPrinted>
  <dcterms:created xsi:type="dcterms:W3CDTF">2015-03-10T12:54:00Z</dcterms:created>
  <dcterms:modified xsi:type="dcterms:W3CDTF">2015-03-10T12:54:00Z</dcterms:modified>
</cp:coreProperties>
</file>